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2B4D" w14:textId="77777777" w:rsidR="00B8603B" w:rsidRPr="00177677" w:rsidRDefault="00B8603B">
      <w:pPr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</w:p>
    <w:p w14:paraId="1CD5DB1A" w14:textId="77777777" w:rsidR="00177677" w:rsidRPr="00177677" w:rsidRDefault="00177677" w:rsidP="001776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1776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ZAPISNIK 2. SESTANKA SKUPINE ZA PREHRANO</w:t>
      </w:r>
    </w:p>
    <w:p w14:paraId="50DF6D49" w14:textId="77777777" w:rsidR="00C57FB5" w:rsidRDefault="00177677" w:rsidP="001776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Kraj in datum:</w:t>
      </w: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Šentjur, 21. 4. 2026</w:t>
      </w: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53433BC7" w14:textId="7634564B" w:rsidR="00177677" w:rsidRPr="00177677" w:rsidRDefault="00177677" w:rsidP="00177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Prisotni:</w:t>
      </w:r>
    </w:p>
    <w:p w14:paraId="55591822" w14:textId="4EDFF17E" w:rsidR="00177677" w:rsidRPr="00177677" w:rsidRDefault="00177677" w:rsidP="001776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Boris Čujež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bookmarkStart w:id="0" w:name="_GoBack"/>
      <w:bookmarkEnd w:id="0"/>
    </w:p>
    <w:p w14:paraId="55FFBE32" w14:textId="00405A00" w:rsidR="00177677" w:rsidRPr="00177677" w:rsidRDefault="00177677" w:rsidP="001776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Vanja Hribernik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4F3068F1" w14:textId="3FC962B4" w:rsidR="00177677" w:rsidRPr="00177677" w:rsidRDefault="00177677" w:rsidP="001776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Zvonko Jazbinšek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0F36CB28" w14:textId="2BDC6FC8" w:rsidR="00177677" w:rsidRPr="00177677" w:rsidRDefault="00177677" w:rsidP="001776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Urška Godler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441C7CB2" w14:textId="42B90C18" w:rsidR="00177677" w:rsidRPr="00177677" w:rsidRDefault="00177677" w:rsidP="001776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Ajda Kolar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13E8973A" w14:textId="5011D6A6" w:rsidR="00177677" w:rsidRPr="00177677" w:rsidRDefault="00177677" w:rsidP="001776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Katica Tuhtar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5CFE4863" w14:textId="576487A7" w:rsidR="00177677" w:rsidRDefault="00177677" w:rsidP="001776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Tanja Firer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434133D5" w14:textId="77777777" w:rsidR="00C57FB5" w:rsidRPr="00177677" w:rsidRDefault="00C57FB5" w:rsidP="00C57F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22BE046" w14:textId="77777777" w:rsidR="00177677" w:rsidRPr="00177677" w:rsidRDefault="00177677" w:rsidP="001776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Opravičeno odsotni:</w:t>
      </w:r>
    </w:p>
    <w:p w14:paraId="08479CE6" w14:textId="46B4FA58" w:rsidR="00177677" w:rsidRPr="00177677" w:rsidRDefault="00177677" w:rsidP="0017767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Polona Ratajc Čujež (PB)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3E5AD143" w14:textId="27F4D24B" w:rsidR="00177677" w:rsidRPr="00177677" w:rsidRDefault="00177677" w:rsidP="0017767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7677">
        <w:rPr>
          <w:rFonts w:ascii="Times New Roman" w:eastAsia="Times New Roman" w:hAnsi="Times New Roman" w:cs="Times New Roman"/>
          <w:sz w:val="24"/>
          <w:szCs w:val="24"/>
          <w:lang w:eastAsia="sl-SI"/>
        </w:rPr>
        <w:t>Tomaž Arzenšek (bolniška odsotnost)</w:t>
      </w:r>
      <w:r w:rsid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D1AC989" w14:textId="77777777" w:rsidR="00177677" w:rsidRPr="00177677" w:rsidRDefault="00177677">
      <w:pPr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</w:p>
    <w:p w14:paraId="47B27093" w14:textId="77777777" w:rsidR="00B8603B" w:rsidRPr="00F6070F" w:rsidRDefault="00B8603B" w:rsidP="00F6070F">
      <w:pPr>
        <w:pStyle w:val="Navadensplet"/>
        <w:spacing w:before="0" w:beforeAutospacing="0" w:after="0" w:afterAutospacing="0" w:line="216" w:lineRule="auto"/>
        <w:jc w:val="both"/>
        <w:rPr>
          <w:b/>
        </w:rPr>
      </w:pPr>
      <w:r w:rsidRPr="00F6070F">
        <w:rPr>
          <w:rFonts w:eastAsiaTheme="minorEastAsia"/>
          <w:b/>
          <w:kern w:val="24"/>
        </w:rPr>
        <w:t>Dnevni red:</w:t>
      </w:r>
    </w:p>
    <w:p w14:paraId="23958F25" w14:textId="1A5ADAFD" w:rsidR="00B8603B" w:rsidRPr="00177677" w:rsidRDefault="00B8603B" w:rsidP="00F6070F">
      <w:pPr>
        <w:pStyle w:val="Navadensplet"/>
        <w:spacing w:before="0" w:beforeAutospacing="0" w:after="0" w:afterAutospacing="0" w:line="216" w:lineRule="auto"/>
        <w:jc w:val="both"/>
      </w:pPr>
      <w:r w:rsidRPr="00177677">
        <w:rPr>
          <w:rFonts w:eastAsiaTheme="minorEastAsia"/>
          <w:bCs/>
          <w:kern w:val="24"/>
        </w:rPr>
        <w:t>1. Poročilo o opravljenih aktivnosti s področja šolske prehrane</w:t>
      </w:r>
      <w:r w:rsidR="00C57FB5">
        <w:rPr>
          <w:rFonts w:eastAsiaTheme="minorEastAsia"/>
          <w:bCs/>
          <w:kern w:val="24"/>
        </w:rPr>
        <w:t>.</w:t>
      </w:r>
    </w:p>
    <w:p w14:paraId="3BA14CD1" w14:textId="2A8FCD97" w:rsidR="00B8603B" w:rsidRPr="00177677" w:rsidRDefault="00B8603B" w:rsidP="00F6070F">
      <w:pPr>
        <w:pStyle w:val="Navadensplet"/>
        <w:spacing w:before="0" w:beforeAutospacing="0" w:after="0" w:afterAutospacing="0" w:line="216" w:lineRule="auto"/>
        <w:jc w:val="both"/>
      </w:pPr>
      <w:r w:rsidRPr="00177677">
        <w:rPr>
          <w:rFonts w:eastAsiaTheme="minorEastAsia"/>
          <w:bCs/>
          <w:kern w:val="24"/>
        </w:rPr>
        <w:t>2. Plan dela, predlogi in pobude</w:t>
      </w:r>
      <w:r w:rsidR="00C57FB5">
        <w:rPr>
          <w:rFonts w:eastAsiaTheme="minorEastAsia"/>
          <w:bCs/>
          <w:kern w:val="24"/>
        </w:rPr>
        <w:t>.</w:t>
      </w:r>
    </w:p>
    <w:p w14:paraId="360CC79E" w14:textId="77777777" w:rsidR="00B8603B" w:rsidRPr="00177677" w:rsidRDefault="00B8603B" w:rsidP="001776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2BC23" w14:textId="77777777" w:rsidR="00B8603B" w:rsidRPr="00C57FB5" w:rsidRDefault="00B8603B" w:rsidP="00177677">
      <w:pPr>
        <w:pStyle w:val="Odstavekseznama"/>
        <w:numPr>
          <w:ilvl w:val="0"/>
          <w:numId w:val="1"/>
        </w:numPr>
        <w:jc w:val="both"/>
        <w:rPr>
          <w:rFonts w:ascii="Times New Roman" w:eastAsiaTheme="majorEastAsia" w:hAnsi="Times New Roman" w:cs="Times New Roman"/>
          <w:b/>
          <w:kern w:val="24"/>
          <w:sz w:val="24"/>
          <w:szCs w:val="24"/>
        </w:rPr>
      </w:pPr>
      <w:r w:rsidRPr="00C57FB5">
        <w:rPr>
          <w:rFonts w:ascii="Times New Roman" w:eastAsiaTheme="majorEastAsia" w:hAnsi="Times New Roman" w:cs="Times New Roman"/>
          <w:b/>
          <w:kern w:val="24"/>
          <w:sz w:val="24"/>
          <w:szCs w:val="24"/>
        </w:rPr>
        <w:t>Poročilo o opravljenih aktivnosti s področja prehrane</w:t>
      </w:r>
    </w:p>
    <w:p w14:paraId="380845FC" w14:textId="35246244" w:rsidR="00B8603B" w:rsidRPr="00C57FB5" w:rsidRDefault="00B8603B" w:rsidP="00C57FB5">
      <w:pPr>
        <w:pStyle w:val="Odstavekseznama"/>
        <w:numPr>
          <w:ilvl w:val="0"/>
          <w:numId w:val="1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Že od septembra se izvaja projekt </w:t>
      </w:r>
      <w:r w:rsidR="00C57FB5"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Šolska shema</w:t>
      </w:r>
      <w:r w:rsidR="00C57FB5"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s spremljajočimi dejavnostmi (izdelan in oddan načrt izvedbe, anketiranje učencev). Podan je bil zahtevek za povrnitev sredstev za prvo obdobje v vrednosti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908,30 </w:t>
      </w:r>
      <w:r w:rsidR="00C57FB5"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EUR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za sadje in zelenjavo ter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>713,00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</w:t>
      </w:r>
      <w:r w:rsidR="00C57FB5"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EUR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za mleko in mlečne izdelke. V mesecu maju bomo oddali drugi zahtevek in po končanih razdelitvah tretji zahtevek.</w:t>
      </w:r>
    </w:p>
    <w:p w14:paraId="3071A206" w14:textId="16903F38" w:rsidR="00970FBE" w:rsidRPr="00C57FB5" w:rsidRDefault="00B8603B" w:rsidP="00C57FB5">
      <w:pPr>
        <w:spacing w:after="0" w:line="216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Letošnja spremljajoča dejavnost v okviru </w:t>
      </w:r>
      <w:r w:rsidR="00C57FB5"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Šolska shema</w:t>
      </w:r>
      <w:r w:rsidR="00C57FB5"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bo izvedena v sodelovanju s knjižničarko ga. Tanjo Mihevc. </w:t>
      </w:r>
    </w:p>
    <w:p w14:paraId="126192FB" w14:textId="6A00A305" w:rsidR="00B8603B" w:rsidRPr="00C57FB5" w:rsidRDefault="00B8603B" w:rsidP="00C57FB5">
      <w:pPr>
        <w:spacing w:after="0" w:line="216" w:lineRule="auto"/>
        <w:ind w:firstLine="708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pl-PL"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Slogan:</w:t>
      </w:r>
      <w:r w:rsidR="00C57FB5"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pl-PL" w:eastAsia="sl-SI"/>
        </w:rPr>
        <w:t>Od pravljice do preverjene informacije – z branjem do zdravih navad</w:t>
      </w:r>
      <w:r w:rsidR="00C57FB5"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pl-PL" w:eastAsia="sl-SI"/>
        </w:rPr>
        <w:t>.</w:t>
      </w:r>
    </w:p>
    <w:p w14:paraId="44504FA5" w14:textId="77777777" w:rsidR="00970FBE" w:rsidRPr="00C57FB5" w:rsidRDefault="00970FBE" w:rsidP="00177677">
      <w:pPr>
        <w:spacing w:after="0" w:line="21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80C4A13" w14:textId="343CE497" w:rsidR="00B8603B" w:rsidRPr="00C57FB5" w:rsidRDefault="00B8603B" w:rsidP="00C57FB5">
      <w:pPr>
        <w:pStyle w:val="Odstavekseznama"/>
        <w:numPr>
          <w:ilvl w:val="0"/>
          <w:numId w:val="24"/>
        </w:numPr>
        <w:spacing w:after="0" w:line="216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V mesecu novembru smo sodelovali v akciji </w:t>
      </w:r>
      <w:r w:rsidR="00C57FB5"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Dan slovenske hrane</w:t>
      </w:r>
      <w:r w:rsidR="00C57FB5"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in </w:t>
      </w:r>
      <w:r w:rsidR="00C57FB5"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Tradicionalni slovenski zajtrk</w:t>
      </w:r>
      <w:r w:rsidR="00C57FB5" w:rsidRPr="00C57FB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. Spremljajoče dejavnosti smo izvajali pri pouku in razrednih urah. Povrnjen je bil del sredstev za živila, v vrednosti 312,36 </w:t>
      </w:r>
      <w:r w:rsidR="00C57FB5"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>EUR.</w:t>
      </w:r>
    </w:p>
    <w:p w14:paraId="0A454180" w14:textId="77777777" w:rsidR="00C57FB5" w:rsidRPr="00C57FB5" w:rsidRDefault="00C57FB5" w:rsidP="00C57FB5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87142BB" w14:textId="77777777" w:rsidR="00C57FB5" w:rsidRPr="00C57FB5" w:rsidRDefault="00B8603B" w:rsidP="00C57FB5">
      <w:pPr>
        <w:pStyle w:val="Odstavekseznama"/>
        <w:numPr>
          <w:ilvl w:val="0"/>
          <w:numId w:val="2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>Izobraževanja za zaposlene s področja prehrane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>:</w:t>
      </w:r>
    </w:p>
    <w:p w14:paraId="2EBD0D29" w14:textId="77777777" w:rsidR="00C57FB5" w:rsidRPr="00C57FB5" w:rsidRDefault="00B8603B" w:rsidP="00C57FB5">
      <w:pPr>
        <w:pStyle w:val="Odstavekseznama"/>
        <w:numPr>
          <w:ilvl w:val="1"/>
          <w:numId w:val="1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14. 4. 2026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Kurikularna prenova-nove poti do znanja: šolska prehrana 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za organizatorje prehrane.</w:t>
      </w:r>
    </w:p>
    <w:p w14:paraId="081CEEFC" w14:textId="77777777" w:rsidR="00C57FB5" w:rsidRPr="00C57FB5" w:rsidRDefault="00B8603B" w:rsidP="00C57FB5">
      <w:pPr>
        <w:pStyle w:val="Odstavekseznama"/>
        <w:numPr>
          <w:ilvl w:val="1"/>
          <w:numId w:val="1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14. 4. 2026 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Strokovno srečanje ob svetovnem dnevu zdravja in svetovnem dnevu </w:t>
      </w:r>
      <w:r w:rsidR="00970FBE"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  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hrane 2026 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v izvedbi NJIZ Celje.</w:t>
      </w:r>
    </w:p>
    <w:p w14:paraId="3F8F7D6B" w14:textId="77777777" w:rsidR="00C57FB5" w:rsidRPr="00C57FB5" w:rsidRDefault="00B8603B" w:rsidP="00C57FB5">
      <w:pPr>
        <w:pStyle w:val="Odstavekseznama"/>
        <w:numPr>
          <w:ilvl w:val="1"/>
          <w:numId w:val="1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21. 4. 2026 Sestanek vodij šolske prehrane celjske regije.</w:t>
      </w:r>
    </w:p>
    <w:p w14:paraId="0C045872" w14:textId="018AA959" w:rsidR="00970FBE" w:rsidRPr="00C57FB5" w:rsidRDefault="00B8603B" w:rsidP="00C57FB5">
      <w:pPr>
        <w:pStyle w:val="Odstavekseznama"/>
        <w:numPr>
          <w:ilvl w:val="1"/>
          <w:numId w:val="1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23. 4. 2026 Spletni seminar (ISO 20001 – Globalni standard za zmanjševanje </w:t>
      </w:r>
    </w:p>
    <w:p w14:paraId="2A023084" w14:textId="77777777" w:rsidR="00C57FB5" w:rsidRDefault="00B8603B" w:rsidP="00C57FB5">
      <w:pPr>
        <w:spacing w:after="0" w:line="216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8603B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hrane).</w:t>
      </w:r>
    </w:p>
    <w:p w14:paraId="3047D784" w14:textId="51E893D6" w:rsidR="00B8603B" w:rsidRPr="00C57FB5" w:rsidRDefault="00B8603B" w:rsidP="00C57FB5">
      <w:pPr>
        <w:pStyle w:val="Odstavekseznama"/>
        <w:numPr>
          <w:ilvl w:val="1"/>
          <w:numId w:val="1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Planirano</w:t>
      </w:r>
      <w:r w:rsid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je 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izobraževanje zaposlenih v šolski kuhinji s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>področja varne hrane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. Izvajalec g. Jernej Jezernik iz NLZOH Celje (po dogovoru 2026).</w:t>
      </w:r>
    </w:p>
    <w:p w14:paraId="324DBE2A" w14:textId="77777777" w:rsidR="00C57FB5" w:rsidRDefault="00C57FB5" w:rsidP="00C57F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4D5BA0C" w14:textId="2265B141" w:rsidR="00B8603B" w:rsidRPr="00C57FB5" w:rsidRDefault="00B8603B" w:rsidP="00C57FB5">
      <w:pPr>
        <w:pStyle w:val="Odstavekseznama"/>
        <w:numPr>
          <w:ilvl w:val="0"/>
          <w:numId w:val="22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V mesecu januarju smo pričeli s postopkom 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JN </w:t>
      </w:r>
      <w:r w:rsidR="00C57FB5" w:rsidRPr="00C57FB5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>Sukcesivna dobava živil</w:t>
      </w:r>
      <w:r w:rsidR="00C57FB5" w:rsidRPr="00C57FB5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>'</w:t>
      </w:r>
      <w:r w:rsidR="00C57FB5"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 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po odprtem postopku (40. člen ZJN -3) za obdobje od 16. 4. 2026 do 15. 4. 2029. Ocenjena vrednost za 1 leto je 188.200,00 </w:t>
      </w:r>
      <w:r w:rsidR="00C57FB5"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EUR,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od tega 26.700,00 </w:t>
      </w:r>
      <w:r w:rsidR="00C57FB5"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EUR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za izločene sklope.</w:t>
      </w:r>
    </w:p>
    <w:p w14:paraId="364F205F" w14:textId="6D5298C0" w:rsidR="00B8603B" w:rsidRPr="00B8603B" w:rsidRDefault="00B8603B" w:rsidP="00C57FB5">
      <w:pPr>
        <w:spacing w:after="0" w:line="216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8603B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lastRenderedPageBreak/>
        <w:t>Med prispelimi ponudbami za sodelovanje in pravno pomoč smo kot cenovno najbolj ugodnega ponudnika</w:t>
      </w:r>
      <w:r w:rsidR="00970FBE" w:rsidRPr="00177677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</w:t>
      </w:r>
      <w:r w:rsidRPr="00B8603B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izbrali</w:t>
      </w:r>
      <w:r w:rsidR="00970FBE" w:rsidRPr="00177677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</w:t>
      </w:r>
      <w:r w:rsidRPr="00B8603B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Pravno in poslovno svetovanje, Ema Bosnić s.</w:t>
      </w:r>
      <w:r w:rsid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</w:t>
      </w:r>
      <w:r w:rsidRPr="00B8603B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p.</w:t>
      </w:r>
    </w:p>
    <w:p w14:paraId="1499B754" w14:textId="77777777" w:rsidR="00B8603B" w:rsidRPr="00B8603B" w:rsidRDefault="00B8603B" w:rsidP="00C57FB5">
      <w:pPr>
        <w:spacing w:after="0" w:line="216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8603B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Dokumentacija je bila pripravljena v mesecu januarju, 28 .1. 2026 smo prejeli obvestilo o oddaji JN.</w:t>
      </w:r>
    </w:p>
    <w:p w14:paraId="681ACAAF" w14:textId="77777777" w:rsidR="00B8603B" w:rsidRDefault="00970FBE" w:rsidP="00C57FB5">
      <w:pPr>
        <w:spacing w:after="0" w:line="216" w:lineRule="auto"/>
        <w:ind w:firstLine="708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</w:pPr>
      <w:r w:rsidRPr="00177677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T</w:t>
      </w:r>
      <w:r w:rsidR="00B8603B" w:rsidRPr="00B8603B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renutno smo v postopku podpisovanja okvirnih sporazumov.</w:t>
      </w:r>
    </w:p>
    <w:p w14:paraId="66DE8C1D" w14:textId="77777777" w:rsidR="00157295" w:rsidRDefault="00157295" w:rsidP="00157295">
      <w:pPr>
        <w:pStyle w:val="Default"/>
      </w:pPr>
    </w:p>
    <w:tbl>
      <w:tblPr>
        <w:tblW w:w="0" w:type="auto"/>
        <w:tblInd w:w="9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157295" w14:paraId="17A31C18" w14:textId="77777777" w:rsidTr="00C0191B">
        <w:trPr>
          <w:trHeight w:val="110"/>
        </w:trPr>
        <w:tc>
          <w:tcPr>
            <w:tcW w:w="6804" w:type="dxa"/>
          </w:tcPr>
          <w:p w14:paraId="02B22DFF" w14:textId="3BF99BE1" w:rsidR="00157295" w:rsidRPr="00157295" w:rsidRDefault="00157295" w:rsidP="00C57FB5">
            <w:pPr>
              <w:pStyle w:val="Default"/>
              <w:rPr>
                <w:b/>
              </w:rPr>
            </w:pPr>
            <w:r w:rsidRPr="00157295">
              <w:rPr>
                <w:b/>
              </w:rPr>
              <w:t xml:space="preserve">ODLOČITEV ZA OBDOBJE 16. 4. 2026 - 15. 4. 2027 </w:t>
            </w:r>
          </w:p>
          <w:p w14:paraId="089B53FA" w14:textId="77777777" w:rsidR="00157295" w:rsidRDefault="00157295" w:rsidP="00C57FB5">
            <w:pPr>
              <w:pStyle w:val="Default"/>
            </w:pPr>
          </w:p>
          <w:p w14:paraId="49F1441C" w14:textId="77777777" w:rsidR="00157295" w:rsidRDefault="00157295" w:rsidP="00C57FB5">
            <w:pPr>
              <w:pStyle w:val="Default"/>
            </w:pPr>
            <w:r>
              <w:t>SADEX d.o.o.</w:t>
            </w:r>
          </w:p>
          <w:p w14:paraId="47CED009" w14:textId="77777777" w:rsidR="00157295" w:rsidRDefault="00157295" w:rsidP="00C57FB5">
            <w:pPr>
              <w:pStyle w:val="Default"/>
            </w:pPr>
            <w:r>
              <w:t>Sklop 1: JUŽNO SADJE, DOMAČE SADJE IN ZELENJAVA</w:t>
            </w:r>
          </w:p>
          <w:p w14:paraId="640FCD12" w14:textId="77777777" w:rsidR="00157295" w:rsidRDefault="00157295" w:rsidP="00C57FB5">
            <w:pPr>
              <w:pStyle w:val="Default"/>
            </w:pPr>
            <w:r>
              <w:t>Sklop 3: EKO, BIO SVEŽE SADJE</w:t>
            </w:r>
          </w:p>
          <w:p w14:paraId="4D3B29A5" w14:textId="77777777" w:rsidR="00157295" w:rsidRDefault="00157295" w:rsidP="00C57FB5">
            <w:pPr>
              <w:pStyle w:val="Default"/>
            </w:pPr>
          </w:p>
          <w:p w14:paraId="71B96D50" w14:textId="77777777" w:rsidR="00157295" w:rsidRDefault="00157295" w:rsidP="00C57FB5">
            <w:pPr>
              <w:pStyle w:val="Default"/>
            </w:pPr>
            <w:r>
              <w:t>PITUS D.O.O.</w:t>
            </w:r>
          </w:p>
          <w:p w14:paraId="71A3961D" w14:textId="77777777" w:rsidR="00157295" w:rsidRDefault="00157295" w:rsidP="00C57FB5">
            <w:pPr>
              <w:pStyle w:val="Default"/>
            </w:pPr>
            <w:r>
              <w:t>Sklop 2: EKO, BIO SVEŽA ZELENJAVA</w:t>
            </w:r>
          </w:p>
          <w:p w14:paraId="2BC2C0B6" w14:textId="77777777" w:rsidR="00157295" w:rsidRDefault="00157295" w:rsidP="00C57FB5">
            <w:pPr>
              <w:pStyle w:val="Default"/>
            </w:pPr>
            <w:r>
              <w:t>Sklop 10: JAJCA</w:t>
            </w:r>
          </w:p>
          <w:p w14:paraId="6967C86D" w14:textId="77777777" w:rsidR="00157295" w:rsidRDefault="00157295" w:rsidP="00C57FB5">
            <w:pPr>
              <w:pStyle w:val="Default"/>
            </w:pPr>
            <w:r>
              <w:t>Sklop 15: OLJA, MARGARINE IN MAŠČOBNI IZDELKI</w:t>
            </w:r>
          </w:p>
          <w:p w14:paraId="4D80F449" w14:textId="77777777" w:rsidR="00157295" w:rsidRDefault="00157295" w:rsidP="00C57FB5">
            <w:pPr>
              <w:pStyle w:val="Default"/>
            </w:pPr>
          </w:p>
          <w:p w14:paraId="67286391" w14:textId="77777777" w:rsidR="00157295" w:rsidRDefault="00157295" w:rsidP="00C57FB5">
            <w:pPr>
              <w:pStyle w:val="Default"/>
            </w:pPr>
            <w:r>
              <w:t>PEKARNA GERŠAK D.O.O.</w:t>
            </w:r>
          </w:p>
          <w:p w14:paraId="1380A3B8" w14:textId="77777777" w:rsidR="00157295" w:rsidRDefault="00157295" w:rsidP="00C57FB5">
            <w:pPr>
              <w:pStyle w:val="Default"/>
            </w:pPr>
            <w:r>
              <w:t>Sklop 4: KRUH, PEKOVSKO IN SLAŠČIČARSKO PECIVO</w:t>
            </w:r>
          </w:p>
          <w:p w14:paraId="49158EDA" w14:textId="77777777" w:rsidR="00157295" w:rsidRDefault="00157295" w:rsidP="00C57FB5">
            <w:pPr>
              <w:pStyle w:val="Default"/>
            </w:pPr>
          </w:p>
          <w:p w14:paraId="5B162633" w14:textId="77777777" w:rsidR="00157295" w:rsidRDefault="00157295" w:rsidP="00C57FB5">
            <w:pPr>
              <w:pStyle w:val="Default"/>
            </w:pPr>
            <w:r>
              <w:t>CELJSKE MESNINE D.O.O.</w:t>
            </w:r>
          </w:p>
          <w:p w14:paraId="7BC446AB" w14:textId="77777777" w:rsidR="00157295" w:rsidRDefault="00157295" w:rsidP="00C57FB5">
            <w:pPr>
              <w:pStyle w:val="Default"/>
            </w:pPr>
            <w:r>
              <w:t>Sklop 5: MESO IN MESNI IZDELKI</w:t>
            </w:r>
          </w:p>
          <w:p w14:paraId="33D80DA6" w14:textId="77777777" w:rsidR="00157295" w:rsidRDefault="00157295" w:rsidP="00C57FB5">
            <w:pPr>
              <w:pStyle w:val="Default"/>
            </w:pPr>
          </w:p>
          <w:p w14:paraId="029078FE" w14:textId="77777777" w:rsidR="00157295" w:rsidRDefault="00157295" w:rsidP="00C57FB5">
            <w:pPr>
              <w:pStyle w:val="Default"/>
            </w:pPr>
            <w:r>
              <w:t>KMETIJSKA ZADRUGA ŠALEŠKA DOLINA Z.O.O.</w:t>
            </w:r>
          </w:p>
          <w:p w14:paraId="7B7E5A06" w14:textId="77777777" w:rsidR="00157295" w:rsidRDefault="00157295" w:rsidP="00C57FB5">
            <w:pPr>
              <w:pStyle w:val="Default"/>
            </w:pPr>
            <w:r>
              <w:t>Sklop 6: EKO, BIO MESO IN MESNI IZDELKI</w:t>
            </w:r>
          </w:p>
          <w:p w14:paraId="39508966" w14:textId="77777777" w:rsidR="00157295" w:rsidRDefault="00157295" w:rsidP="00C57FB5">
            <w:pPr>
              <w:pStyle w:val="Default"/>
            </w:pPr>
          </w:p>
          <w:p w14:paraId="61B3EA24" w14:textId="77777777" w:rsidR="00157295" w:rsidRDefault="00157295" w:rsidP="00C57FB5">
            <w:pPr>
              <w:pStyle w:val="Default"/>
            </w:pPr>
            <w:r>
              <w:t>ALEŠ RAVNIČAN s.p., MESNICA</w:t>
            </w:r>
          </w:p>
          <w:p w14:paraId="4E2A49FC" w14:textId="77777777" w:rsidR="00157295" w:rsidRDefault="00157295" w:rsidP="00C57FB5">
            <w:pPr>
              <w:pStyle w:val="Default"/>
            </w:pPr>
            <w:r>
              <w:t>Sklop 7: PERUTNINSKO MESO IN IZDELKI</w:t>
            </w:r>
          </w:p>
          <w:p w14:paraId="47651965" w14:textId="77777777" w:rsidR="00157295" w:rsidRDefault="00157295" w:rsidP="00C57FB5">
            <w:pPr>
              <w:pStyle w:val="Default"/>
            </w:pPr>
          </w:p>
          <w:p w14:paraId="0C8C1129" w14:textId="77777777" w:rsidR="00157295" w:rsidRDefault="00157295" w:rsidP="00C57FB5">
            <w:pPr>
              <w:pStyle w:val="Default"/>
            </w:pPr>
            <w:r>
              <w:t>KVIBO d.o.o.</w:t>
            </w:r>
          </w:p>
          <w:p w14:paraId="747B00B9" w14:textId="77777777" w:rsidR="00157295" w:rsidRDefault="00157295" w:rsidP="00C57FB5">
            <w:pPr>
              <w:pStyle w:val="Default"/>
            </w:pPr>
            <w:r>
              <w:t>Sklop 8: ZAMRZNJENE RIBE, ZAMRZNJENO SADJE IN ZELENJAVA</w:t>
            </w:r>
          </w:p>
          <w:p w14:paraId="2DD7A734" w14:textId="77777777" w:rsidR="00157295" w:rsidRDefault="00157295" w:rsidP="00C57FB5">
            <w:pPr>
              <w:pStyle w:val="Default"/>
            </w:pPr>
            <w:r>
              <w:t>Sklop 14: ZAMRZNJENI IZDELKI IZ TESTA</w:t>
            </w:r>
          </w:p>
          <w:p w14:paraId="4536423E" w14:textId="77777777" w:rsidR="00157295" w:rsidRDefault="00157295" w:rsidP="00C57FB5">
            <w:pPr>
              <w:pStyle w:val="Default"/>
            </w:pPr>
          </w:p>
          <w:p w14:paraId="4D9821E2" w14:textId="77777777" w:rsidR="00157295" w:rsidRDefault="00157295" w:rsidP="00C57FB5">
            <w:pPr>
              <w:pStyle w:val="Default"/>
            </w:pPr>
            <w:r>
              <w:t>IMPULS DOMŽALE, d.o.o.</w:t>
            </w:r>
          </w:p>
          <w:p w14:paraId="6058C161" w14:textId="77777777" w:rsidR="00157295" w:rsidRDefault="00157295" w:rsidP="00C57FB5">
            <w:pPr>
              <w:pStyle w:val="Default"/>
            </w:pPr>
            <w:r>
              <w:t>Sklop 9: EKO MLEVSKI IZDELKI</w:t>
            </w:r>
          </w:p>
          <w:p w14:paraId="47FF7DC1" w14:textId="77777777" w:rsidR="00157295" w:rsidRDefault="00157295" w:rsidP="00C57FB5">
            <w:pPr>
              <w:pStyle w:val="Default"/>
            </w:pPr>
            <w:r>
              <w:t>Sklop 16: SADNI SOKOVI IN SIRUPI</w:t>
            </w:r>
          </w:p>
          <w:p w14:paraId="2F8834F3" w14:textId="77777777" w:rsidR="00157295" w:rsidRDefault="00157295" w:rsidP="00C57FB5">
            <w:pPr>
              <w:pStyle w:val="Default"/>
            </w:pPr>
            <w:r>
              <w:t>Sklop 18: ŽITA, MLEVSKI IZDELKI, TESTENINE</w:t>
            </w:r>
          </w:p>
          <w:p w14:paraId="17640DF8" w14:textId="77777777" w:rsidR="00157295" w:rsidRDefault="00157295" w:rsidP="00C57FB5">
            <w:pPr>
              <w:pStyle w:val="Default"/>
            </w:pPr>
            <w:r>
              <w:t>Sklop 19: OSTALO PREHRAMBENO BLAGO</w:t>
            </w:r>
          </w:p>
          <w:p w14:paraId="7478A5B4" w14:textId="77777777" w:rsidR="00157295" w:rsidRDefault="00157295" w:rsidP="00C57FB5">
            <w:pPr>
              <w:pStyle w:val="Default"/>
            </w:pPr>
          </w:p>
          <w:p w14:paraId="5379D696" w14:textId="77777777" w:rsidR="00157295" w:rsidRDefault="00157295" w:rsidP="00C57FB5">
            <w:pPr>
              <w:pStyle w:val="Default"/>
            </w:pPr>
            <w:r>
              <w:t>MLEKARNA CELEIA d.o.o</w:t>
            </w:r>
          </w:p>
          <w:p w14:paraId="042A1D6D" w14:textId="77777777" w:rsidR="00157295" w:rsidRDefault="00157295" w:rsidP="00C57FB5">
            <w:pPr>
              <w:pStyle w:val="Default"/>
            </w:pPr>
            <w:r>
              <w:t>Sklop 11: MLEKO IN MLEČNI IZDELKI</w:t>
            </w:r>
          </w:p>
          <w:p w14:paraId="4185EA6E" w14:textId="77777777" w:rsidR="00157295" w:rsidRDefault="00157295" w:rsidP="00C57FB5">
            <w:pPr>
              <w:pStyle w:val="Default"/>
            </w:pPr>
          </w:p>
          <w:p w14:paraId="497F5D45" w14:textId="77777777" w:rsidR="00157295" w:rsidRDefault="00157295" w:rsidP="00C57FB5">
            <w:pPr>
              <w:pStyle w:val="Default"/>
            </w:pPr>
            <w:r>
              <w:t>BIO DOBROTE D.O.O.</w:t>
            </w:r>
          </w:p>
          <w:p w14:paraId="3629FBB4" w14:textId="77777777" w:rsidR="00157295" w:rsidRDefault="00157295" w:rsidP="00C57FB5">
            <w:pPr>
              <w:pStyle w:val="Default"/>
            </w:pPr>
            <w:r>
              <w:t>Sklop 12: EKO, BIO MLEČNI IZDELKI</w:t>
            </w:r>
          </w:p>
          <w:p w14:paraId="03AA07DA" w14:textId="77777777" w:rsidR="00157295" w:rsidRDefault="00157295" w:rsidP="00C57FB5">
            <w:pPr>
              <w:pStyle w:val="Default"/>
            </w:pPr>
          </w:p>
          <w:p w14:paraId="2CFBF968" w14:textId="77777777" w:rsidR="00157295" w:rsidRDefault="00157295" w:rsidP="00C57FB5">
            <w:pPr>
              <w:pStyle w:val="Default"/>
            </w:pPr>
            <w:r>
              <w:t>Ljubljanske mlekarne d.o.o.</w:t>
            </w:r>
          </w:p>
          <w:p w14:paraId="599BE1FF" w14:textId="77777777" w:rsidR="00157295" w:rsidRDefault="00157295" w:rsidP="00C57FB5">
            <w:pPr>
              <w:pStyle w:val="Default"/>
            </w:pPr>
            <w:r>
              <w:t>Sklop 11: MLEKO IN MLEČNI IZDELKI</w:t>
            </w:r>
          </w:p>
          <w:p w14:paraId="4C39DDF6" w14:textId="77777777" w:rsidR="00157295" w:rsidRDefault="00157295" w:rsidP="00C57FB5">
            <w:pPr>
              <w:pStyle w:val="Default"/>
            </w:pPr>
          </w:p>
          <w:p w14:paraId="6304F68A" w14:textId="77777777" w:rsidR="00157295" w:rsidRDefault="00157295" w:rsidP="00C57FB5">
            <w:pPr>
              <w:pStyle w:val="Default"/>
            </w:pPr>
            <w:r>
              <w:lastRenderedPageBreak/>
              <w:t>MERCATOR D.O.O.</w:t>
            </w:r>
          </w:p>
          <w:p w14:paraId="5072F39C" w14:textId="0A15B1EC" w:rsidR="00157295" w:rsidRDefault="00157295" w:rsidP="00C57FB5">
            <w:pPr>
              <w:pStyle w:val="Default"/>
            </w:pPr>
            <w:r>
              <w:t>Sklop 17: KONZERVIRANO SADJE IN ZELENJAVA,</w:t>
            </w:r>
            <w:r w:rsidR="00C0191B">
              <w:t xml:space="preserve"> </w:t>
            </w:r>
            <w:r>
              <w:t>MARMELADE</w:t>
            </w:r>
          </w:p>
          <w:p w14:paraId="64F87B97" w14:textId="77777777" w:rsidR="00157295" w:rsidRDefault="00157295" w:rsidP="00C57FB5">
            <w:pPr>
              <w:pStyle w:val="Default"/>
            </w:pPr>
          </w:p>
          <w:p w14:paraId="2BAA3A7B" w14:textId="77777777" w:rsidR="00157295" w:rsidRPr="00157295" w:rsidRDefault="00157295" w:rsidP="00C57FB5">
            <w:pPr>
              <w:pStyle w:val="Default"/>
              <w:rPr>
                <w:b/>
              </w:rPr>
            </w:pPr>
            <w:r w:rsidRPr="00157295">
              <w:rPr>
                <w:b/>
              </w:rPr>
              <w:t>IZLOČENI SKLOPI</w:t>
            </w:r>
          </w:p>
          <w:p w14:paraId="3C92465E" w14:textId="77777777" w:rsidR="00157295" w:rsidRDefault="00157295" w:rsidP="00C57FB5">
            <w:pPr>
              <w:pStyle w:val="Default"/>
            </w:pPr>
            <w:r>
              <w:t>EKO/BIO JABOLKA</w:t>
            </w:r>
          </w:p>
          <w:p w14:paraId="52A25B24" w14:textId="77777777" w:rsidR="00157295" w:rsidRDefault="00157295" w:rsidP="00C57FB5">
            <w:pPr>
              <w:pStyle w:val="Default"/>
            </w:pPr>
            <w:r>
              <w:t>EKO/BIO KRUH, PEKOVSKO PECIVO</w:t>
            </w:r>
          </w:p>
          <w:p w14:paraId="398F497F" w14:textId="77777777" w:rsidR="00157295" w:rsidRDefault="00157295" w:rsidP="00C57FB5">
            <w:pPr>
              <w:pStyle w:val="Default"/>
            </w:pPr>
            <w:r>
              <w:t>EKO/BIO SOKOVI</w:t>
            </w:r>
          </w:p>
          <w:p w14:paraId="490369AC" w14:textId="77777777" w:rsidR="00157295" w:rsidRDefault="00157295" w:rsidP="00C57FB5">
            <w:pPr>
              <w:pStyle w:val="Default"/>
            </w:pPr>
            <w:r>
              <w:t>DIETNA ŽIVILA</w:t>
            </w:r>
          </w:p>
          <w:p w14:paraId="22F9D1D7" w14:textId="77777777" w:rsidR="00157295" w:rsidRDefault="00157295" w:rsidP="00C57FB5">
            <w:pPr>
              <w:pStyle w:val="Default"/>
            </w:pPr>
            <w:r>
              <w:t>MED</w:t>
            </w:r>
          </w:p>
          <w:p w14:paraId="64F3DD3A" w14:textId="77777777" w:rsidR="00157295" w:rsidRDefault="00157295" w:rsidP="00C57FB5">
            <w:pPr>
              <w:pStyle w:val="Default"/>
            </w:pPr>
            <w:r>
              <w:t>EKO/BIO JABOLČNI KIS</w:t>
            </w:r>
          </w:p>
          <w:p w14:paraId="7A7AD5C8" w14:textId="77777777" w:rsidR="00157295" w:rsidRDefault="00157295" w:rsidP="00C57FB5">
            <w:pPr>
              <w:pStyle w:val="Default"/>
            </w:pPr>
            <w:r>
              <w:t>EKO/BIO OSTALO PREHRAMBENO BLAGO</w:t>
            </w:r>
          </w:p>
          <w:p w14:paraId="55684015" w14:textId="77777777" w:rsidR="00157295" w:rsidRDefault="00157295" w:rsidP="00C57FB5">
            <w:pPr>
              <w:pStyle w:val="Default"/>
            </w:pPr>
            <w:r>
              <w:t>EKO/BIO MLEKO</w:t>
            </w:r>
          </w:p>
          <w:p w14:paraId="1B6F4B29" w14:textId="77777777" w:rsidR="00157295" w:rsidRDefault="00157295" w:rsidP="00C57FB5">
            <w:pPr>
              <w:pStyle w:val="Default"/>
              <w:rPr>
                <w:sz w:val="22"/>
                <w:szCs w:val="22"/>
              </w:rPr>
            </w:pPr>
            <w:r>
              <w:t>EKO/BIO MASLO</w:t>
            </w:r>
          </w:p>
        </w:tc>
      </w:tr>
    </w:tbl>
    <w:p w14:paraId="67798109" w14:textId="77777777" w:rsidR="00157295" w:rsidRPr="00B8603B" w:rsidRDefault="00157295" w:rsidP="00157295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DB3A53B" w14:textId="58AB17FE" w:rsidR="00970FBE" w:rsidRPr="00C57FB5" w:rsidRDefault="00970FBE" w:rsidP="00C57FB5">
      <w:pPr>
        <w:pStyle w:val="Odstavekseznama"/>
        <w:numPr>
          <w:ilvl w:val="0"/>
          <w:numId w:val="20"/>
        </w:numPr>
        <w:tabs>
          <w:tab w:val="num" w:pos="1134"/>
        </w:tabs>
        <w:spacing w:before="23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6070F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>Aktivno vključevanje učencev</w:t>
      </w: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 </w:t>
      </w:r>
      <w:r w:rsidRPr="00F6070F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>na področj</w:t>
      </w:r>
      <w:r w:rsidR="00F6070F" w:rsidRPr="00F6070F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>u</w:t>
      </w:r>
      <w:r w:rsidRPr="00F6070F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sl-SI"/>
        </w:rPr>
        <w:t xml:space="preserve"> šolske prehrane</w:t>
      </w:r>
      <w:r w:rsidR="00F6070F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>:</w:t>
      </w:r>
    </w:p>
    <w:p w14:paraId="2FD69C81" w14:textId="77777777" w:rsidR="00B8603B" w:rsidRPr="00C57FB5" w:rsidRDefault="00B8603B" w:rsidP="00C57FB5">
      <w:pPr>
        <w:pStyle w:val="Odstavekseznama"/>
        <w:numPr>
          <w:ilvl w:val="1"/>
          <w:numId w:val="17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sl-SI"/>
        </w:rPr>
        <w:t xml:space="preserve">20. 11. 2025 sestanek šolske skupnosti 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o šolski prehrani za učence od 3. do 9. razreda.</w:t>
      </w:r>
    </w:p>
    <w:p w14:paraId="573ED30F" w14:textId="77777777" w:rsidR="00B8603B" w:rsidRPr="00C57FB5" w:rsidRDefault="00B8603B" w:rsidP="00C57FB5">
      <w:pPr>
        <w:pStyle w:val="Odstavekseznama"/>
        <w:numPr>
          <w:ilvl w:val="1"/>
          <w:numId w:val="17"/>
        </w:numPr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Spregovorili smo o težavah organizacije v jedilnici, o zavrženi hrani. </w:t>
      </w:r>
    </w:p>
    <w:p w14:paraId="2033CA42" w14:textId="77777777" w:rsidR="00B8603B" w:rsidRPr="00C57FB5" w:rsidRDefault="00B8603B" w:rsidP="00C57FB5">
      <w:pPr>
        <w:pStyle w:val="Odstavekseznama"/>
        <w:numPr>
          <w:ilvl w:val="1"/>
          <w:numId w:val="17"/>
        </w:numPr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Pripravili smo gradivo za delo na razredni uri na temo prehrane. </w:t>
      </w:r>
    </w:p>
    <w:p w14:paraId="7DE2F75A" w14:textId="6605EE20" w:rsidR="00970FBE" w:rsidRPr="00177677" w:rsidRDefault="00177677" w:rsidP="00C57FB5">
      <w:pPr>
        <w:pStyle w:val="Odstavekseznam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677">
        <w:rPr>
          <w:rFonts w:ascii="Times New Roman" w:hAnsi="Times New Roman" w:cs="Times New Roman"/>
          <w:bCs/>
          <w:sz w:val="24"/>
          <w:szCs w:val="24"/>
        </w:rPr>
        <w:t xml:space="preserve">5. 2. 2026 </w:t>
      </w:r>
      <w:r w:rsidR="00C57FB5">
        <w:rPr>
          <w:rFonts w:ascii="Times New Roman" w:hAnsi="Times New Roman" w:cs="Times New Roman"/>
          <w:bCs/>
          <w:sz w:val="24"/>
          <w:szCs w:val="24"/>
        </w:rPr>
        <w:t xml:space="preserve">je bil realiziran </w:t>
      </w:r>
      <w:r w:rsidRPr="00177677">
        <w:rPr>
          <w:rFonts w:ascii="Times New Roman" w:hAnsi="Times New Roman" w:cs="Times New Roman"/>
          <w:bCs/>
          <w:sz w:val="24"/>
          <w:szCs w:val="24"/>
        </w:rPr>
        <w:t>sestanek šolsk</w:t>
      </w:r>
      <w:r w:rsidR="00C57FB5">
        <w:rPr>
          <w:rFonts w:ascii="Times New Roman" w:hAnsi="Times New Roman" w:cs="Times New Roman"/>
          <w:bCs/>
          <w:sz w:val="24"/>
          <w:szCs w:val="24"/>
        </w:rPr>
        <w:t>e</w:t>
      </w:r>
      <w:r w:rsidRPr="00177677">
        <w:rPr>
          <w:rFonts w:ascii="Times New Roman" w:hAnsi="Times New Roman" w:cs="Times New Roman"/>
          <w:bCs/>
          <w:sz w:val="24"/>
          <w:szCs w:val="24"/>
        </w:rPr>
        <w:t xml:space="preserve"> skupnosti, </w:t>
      </w:r>
      <w:r w:rsidRPr="00177677">
        <w:rPr>
          <w:rFonts w:ascii="Times New Roman" w:hAnsi="Times New Roman" w:cs="Times New Roman"/>
          <w:sz w:val="24"/>
          <w:szCs w:val="24"/>
        </w:rPr>
        <w:t>kjer so učenci podali predloge za izboljšave:</w:t>
      </w:r>
      <w:r w:rsidR="00C57FB5">
        <w:rPr>
          <w:rFonts w:ascii="Times New Roman" w:hAnsi="Times New Roman" w:cs="Times New Roman"/>
          <w:sz w:val="24"/>
          <w:szCs w:val="24"/>
        </w:rPr>
        <w:t xml:space="preserve"> </w:t>
      </w:r>
      <w:r w:rsidRPr="00177677">
        <w:rPr>
          <w:rFonts w:ascii="Times New Roman" w:hAnsi="Times New Roman" w:cs="Times New Roman"/>
          <w:sz w:val="24"/>
          <w:szCs w:val="24"/>
        </w:rPr>
        <w:t>prijetnejša, tišja klima v jedilnici, manj zavržene hrane, čistoča v jedilnici, vzgojne aktivnosti za prekrškarje.</w:t>
      </w:r>
    </w:p>
    <w:p w14:paraId="07382C70" w14:textId="1FA211AD" w:rsidR="0049142B" w:rsidRPr="00177677" w:rsidRDefault="00177677" w:rsidP="00C57FB5">
      <w:pPr>
        <w:pStyle w:val="Odstavekseznam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677">
        <w:rPr>
          <w:rFonts w:ascii="Times New Roman" w:hAnsi="Times New Roman" w:cs="Times New Roman"/>
          <w:bCs/>
          <w:sz w:val="24"/>
          <w:szCs w:val="24"/>
        </w:rPr>
        <w:t xml:space="preserve">V mesecu maju </w:t>
      </w:r>
      <w:r w:rsidR="00C57FB5">
        <w:rPr>
          <w:rFonts w:ascii="Times New Roman" w:hAnsi="Times New Roman" w:cs="Times New Roman"/>
          <w:bCs/>
          <w:sz w:val="24"/>
          <w:szCs w:val="24"/>
        </w:rPr>
        <w:t xml:space="preserve">je načrtovan </w:t>
      </w:r>
      <w:r w:rsidRPr="00177677">
        <w:rPr>
          <w:rFonts w:ascii="Times New Roman" w:hAnsi="Times New Roman" w:cs="Times New Roman"/>
          <w:sz w:val="24"/>
          <w:szCs w:val="24"/>
        </w:rPr>
        <w:t>pregled stanja in učinkovitost aktivnosti.</w:t>
      </w:r>
    </w:p>
    <w:p w14:paraId="110D7804" w14:textId="77777777" w:rsidR="00970FBE" w:rsidRPr="00177677" w:rsidRDefault="00970FBE" w:rsidP="0017767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4CC1F530" w14:textId="0DCB3A01" w:rsidR="00B8603B" w:rsidRPr="00C57FB5" w:rsidRDefault="00970FBE" w:rsidP="00177677">
      <w:pPr>
        <w:pStyle w:val="Odstavekseznama"/>
        <w:numPr>
          <w:ilvl w:val="0"/>
          <w:numId w:val="1"/>
        </w:numPr>
        <w:jc w:val="both"/>
        <w:rPr>
          <w:rFonts w:ascii="Times New Roman" w:eastAsiaTheme="majorEastAsia" w:hAnsi="Times New Roman" w:cs="Times New Roman"/>
          <w:b/>
          <w:kern w:val="24"/>
          <w:sz w:val="24"/>
          <w:szCs w:val="24"/>
        </w:rPr>
      </w:pPr>
      <w:r w:rsidRPr="00C57FB5">
        <w:rPr>
          <w:rFonts w:ascii="Times New Roman" w:eastAsiaTheme="majorEastAsia" w:hAnsi="Times New Roman" w:cs="Times New Roman"/>
          <w:b/>
          <w:kern w:val="24"/>
          <w:sz w:val="24"/>
          <w:szCs w:val="24"/>
        </w:rPr>
        <w:t>Plan dela, predlogi in pobude</w:t>
      </w:r>
    </w:p>
    <w:p w14:paraId="47E81412" w14:textId="77777777" w:rsidR="00970FBE" w:rsidRPr="00C57FB5" w:rsidRDefault="00970FBE" w:rsidP="00C57FB5">
      <w:pPr>
        <w:pStyle w:val="Odstavekseznama"/>
        <w:numPr>
          <w:ilvl w:val="0"/>
          <w:numId w:val="1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Pregled higienskega stanja kuhinje v mesecu juniju (NLZOH Celje).</w:t>
      </w:r>
    </w:p>
    <w:p w14:paraId="2D56C404" w14:textId="79301BC1" w:rsidR="00970FBE" w:rsidRPr="00C57FB5" w:rsidRDefault="00970FBE" w:rsidP="00C57FB5">
      <w:pPr>
        <w:pStyle w:val="Odstavekseznama"/>
        <w:numPr>
          <w:ilvl w:val="0"/>
          <w:numId w:val="1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Priprava zahtevkov, poročil in anketiranje učencev za projekt </w:t>
      </w:r>
      <w:r w:rsidR="00F6070F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Šolska shema</w:t>
      </w:r>
      <w:r w:rsidR="00F6070F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'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. </w:t>
      </w:r>
    </w:p>
    <w:p w14:paraId="74AAA03F" w14:textId="03C1F093" w:rsidR="00970FBE" w:rsidRPr="00C57FB5" w:rsidRDefault="00970FBE" w:rsidP="00C57FB5">
      <w:pPr>
        <w:pStyle w:val="Odstavekseznama"/>
        <w:numPr>
          <w:ilvl w:val="0"/>
          <w:numId w:val="1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Dopisna seja v mesecu juniju</w:t>
      </w:r>
      <w:r w:rsidR="00F6070F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 xml:space="preserve"> </w:t>
      </w:r>
      <w:r w:rsidRPr="00C57FB5">
        <w:rPr>
          <w:rFonts w:ascii="Times New Roman" w:eastAsiaTheme="minorEastAsia" w:hAnsi="Times New Roman" w:cs="Times New Roman"/>
          <w:kern w:val="24"/>
          <w:sz w:val="24"/>
          <w:szCs w:val="24"/>
          <w:lang w:eastAsia="sl-SI"/>
        </w:rPr>
        <w:t>(poročilo o zelenem javnem naročanju in aktivnostih šolske skupnosti učencev).</w:t>
      </w:r>
    </w:p>
    <w:p w14:paraId="2100A502" w14:textId="6CCB2C26" w:rsidR="00157295" w:rsidRPr="00F6070F" w:rsidRDefault="00177677" w:rsidP="00F6070F">
      <w:pPr>
        <w:pStyle w:val="Odstavekseznama"/>
        <w:numPr>
          <w:ilvl w:val="0"/>
          <w:numId w:val="1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7FB5">
        <w:rPr>
          <w:rFonts w:ascii="Times New Roman" w:eastAsia="Times New Roman" w:hAnsi="Times New Roman" w:cs="Times New Roman"/>
          <w:sz w:val="24"/>
          <w:szCs w:val="24"/>
          <w:lang w:eastAsia="sl-SI"/>
        </w:rPr>
        <w:t>Predstavnik staršev g. Zvonko Jazbinšek je predlagal, da bi starše obvestili o težavah z neprevzeto hrano in veliki količini odpadne hrane pri šolskih obrokih.</w:t>
      </w:r>
    </w:p>
    <w:p w14:paraId="30C6FB3E" w14:textId="77777777" w:rsidR="00157295" w:rsidRDefault="00157295" w:rsidP="0017767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14:paraId="5CA1583B" w14:textId="77777777" w:rsidR="00157295" w:rsidRDefault="00157295" w:rsidP="0017767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Zapisala:</w:t>
      </w:r>
    </w:p>
    <w:p w14:paraId="34C2C00D" w14:textId="77777777" w:rsidR="00157295" w:rsidRDefault="00157295" w:rsidP="0017767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Darja Šarman</w:t>
      </w:r>
    </w:p>
    <w:p w14:paraId="2E4E8CCA" w14:textId="77777777" w:rsidR="00157295" w:rsidRDefault="00157295" w:rsidP="0017767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šolske prehrane</w:t>
      </w:r>
    </w:p>
    <w:p w14:paraId="2BF963AA" w14:textId="77777777" w:rsidR="00157295" w:rsidRPr="00F6070F" w:rsidRDefault="00157295" w:rsidP="00F607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7295" w:rsidRPr="00F60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509A"/>
    <w:multiLevelType w:val="hybridMultilevel"/>
    <w:tmpl w:val="F3129374"/>
    <w:lvl w:ilvl="0" w:tplc="36FEF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2E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25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41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07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EE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F02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2B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87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D79F5"/>
    <w:multiLevelType w:val="hybridMultilevel"/>
    <w:tmpl w:val="0DA2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3A6C"/>
    <w:multiLevelType w:val="hybridMultilevel"/>
    <w:tmpl w:val="FBD6CF04"/>
    <w:lvl w:ilvl="0" w:tplc="5D70ED08">
      <w:start w:val="1"/>
      <w:numFmt w:val="bullet"/>
      <w:lvlText w:val="•"/>
      <w:lvlJc w:val="left"/>
      <w:pPr>
        <w:tabs>
          <w:tab w:val="num" w:pos="684"/>
        </w:tabs>
        <w:ind w:left="684" w:hanging="360"/>
      </w:pPr>
      <w:rPr>
        <w:rFonts w:ascii="Arial" w:hAnsi="Arial" w:hint="default"/>
      </w:rPr>
    </w:lvl>
    <w:lvl w:ilvl="1" w:tplc="E38C05DC" w:tentative="1">
      <w:start w:val="1"/>
      <w:numFmt w:val="bullet"/>
      <w:lvlText w:val="•"/>
      <w:lvlJc w:val="left"/>
      <w:pPr>
        <w:tabs>
          <w:tab w:val="num" w:pos="1404"/>
        </w:tabs>
        <w:ind w:left="1404" w:hanging="360"/>
      </w:pPr>
      <w:rPr>
        <w:rFonts w:ascii="Arial" w:hAnsi="Arial" w:hint="default"/>
      </w:rPr>
    </w:lvl>
    <w:lvl w:ilvl="2" w:tplc="0E50851C" w:tentative="1">
      <w:start w:val="1"/>
      <w:numFmt w:val="bullet"/>
      <w:lvlText w:val="•"/>
      <w:lvlJc w:val="left"/>
      <w:pPr>
        <w:tabs>
          <w:tab w:val="num" w:pos="2124"/>
        </w:tabs>
        <w:ind w:left="2124" w:hanging="360"/>
      </w:pPr>
      <w:rPr>
        <w:rFonts w:ascii="Arial" w:hAnsi="Arial" w:hint="default"/>
      </w:rPr>
    </w:lvl>
    <w:lvl w:ilvl="3" w:tplc="1884D2AC" w:tentative="1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4" w:tplc="9CF02DA2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5" w:tplc="08EA3864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6" w:tplc="CC86AB54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7" w:tplc="3A485BEE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8" w:tplc="188280CC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</w:abstractNum>
  <w:abstractNum w:abstractNumId="3" w15:restartNumberingAfterBreak="0">
    <w:nsid w:val="0EE51549"/>
    <w:multiLevelType w:val="multilevel"/>
    <w:tmpl w:val="7604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43FA"/>
    <w:multiLevelType w:val="hybridMultilevel"/>
    <w:tmpl w:val="2ADC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BDE"/>
    <w:multiLevelType w:val="multilevel"/>
    <w:tmpl w:val="8DC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F00D3"/>
    <w:multiLevelType w:val="hybridMultilevel"/>
    <w:tmpl w:val="8D7EB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434"/>
    <w:multiLevelType w:val="hybridMultilevel"/>
    <w:tmpl w:val="BD7269AA"/>
    <w:lvl w:ilvl="0" w:tplc="993AC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37B6"/>
    <w:multiLevelType w:val="hybridMultilevel"/>
    <w:tmpl w:val="0330A44C"/>
    <w:lvl w:ilvl="0" w:tplc="993AC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4200"/>
    <w:multiLevelType w:val="hybridMultilevel"/>
    <w:tmpl w:val="8084AB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F52F1"/>
    <w:multiLevelType w:val="hybridMultilevel"/>
    <w:tmpl w:val="752CA398"/>
    <w:lvl w:ilvl="0" w:tplc="8A625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4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44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0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C8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2D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47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44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E1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3A03B2"/>
    <w:multiLevelType w:val="hybridMultilevel"/>
    <w:tmpl w:val="9AD2E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24BA6"/>
    <w:multiLevelType w:val="hybridMultilevel"/>
    <w:tmpl w:val="DEC0FB28"/>
    <w:lvl w:ilvl="0" w:tplc="C6EE3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41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00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1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8E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63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ED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1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A7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A16DA6"/>
    <w:multiLevelType w:val="hybridMultilevel"/>
    <w:tmpl w:val="937C645A"/>
    <w:lvl w:ilvl="0" w:tplc="993AC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E2C45"/>
    <w:multiLevelType w:val="hybridMultilevel"/>
    <w:tmpl w:val="08700240"/>
    <w:lvl w:ilvl="0" w:tplc="95D0E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A3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C0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AB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A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04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E8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AE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AC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9D4C50"/>
    <w:multiLevelType w:val="hybridMultilevel"/>
    <w:tmpl w:val="BCDA7E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409E8"/>
    <w:multiLevelType w:val="hybridMultilevel"/>
    <w:tmpl w:val="2864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E1490"/>
    <w:multiLevelType w:val="hybridMultilevel"/>
    <w:tmpl w:val="DD1E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924A4"/>
    <w:multiLevelType w:val="hybridMultilevel"/>
    <w:tmpl w:val="D324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836D6"/>
    <w:multiLevelType w:val="hybridMultilevel"/>
    <w:tmpl w:val="FC96A1A2"/>
    <w:lvl w:ilvl="0" w:tplc="5F08458C">
      <w:start w:val="1"/>
      <w:numFmt w:val="bullet"/>
      <w:lvlText w:val="•"/>
      <w:lvlJc w:val="left"/>
      <w:pPr>
        <w:tabs>
          <w:tab w:val="num" w:pos="708"/>
        </w:tabs>
        <w:ind w:left="708" w:hanging="360"/>
      </w:pPr>
      <w:rPr>
        <w:rFonts w:ascii="Arial" w:hAnsi="Arial" w:hint="default"/>
      </w:rPr>
    </w:lvl>
    <w:lvl w:ilvl="1" w:tplc="75723B8C" w:tentative="1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2" w:tplc="CA9C5386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3" w:tplc="B3FA0752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4" w:tplc="3B1AA97C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5" w:tplc="6D8043E4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6" w:tplc="E162048C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7" w:tplc="E0D84346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8" w:tplc="5E0430DE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</w:abstractNum>
  <w:abstractNum w:abstractNumId="20" w15:restartNumberingAfterBreak="0">
    <w:nsid w:val="5C73021A"/>
    <w:multiLevelType w:val="hybridMultilevel"/>
    <w:tmpl w:val="764A9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31743"/>
    <w:multiLevelType w:val="hybridMultilevel"/>
    <w:tmpl w:val="18A8607A"/>
    <w:lvl w:ilvl="0" w:tplc="7DF8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07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C4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A4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C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A8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CB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C0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E4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A882389"/>
    <w:multiLevelType w:val="hybridMultilevel"/>
    <w:tmpl w:val="CF5236A8"/>
    <w:lvl w:ilvl="0" w:tplc="993AC6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F16DE1"/>
    <w:multiLevelType w:val="hybridMultilevel"/>
    <w:tmpl w:val="5BB46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9"/>
  </w:num>
  <w:num w:numId="5">
    <w:abstractNumId w:val="12"/>
  </w:num>
  <w:num w:numId="6">
    <w:abstractNumId w:val="21"/>
  </w:num>
  <w:num w:numId="7">
    <w:abstractNumId w:val="14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22"/>
  </w:num>
  <w:num w:numId="16">
    <w:abstractNumId w:val="8"/>
  </w:num>
  <w:num w:numId="17">
    <w:abstractNumId w:val="11"/>
  </w:num>
  <w:num w:numId="18">
    <w:abstractNumId w:val="9"/>
  </w:num>
  <w:num w:numId="19">
    <w:abstractNumId w:val="17"/>
  </w:num>
  <w:num w:numId="20">
    <w:abstractNumId w:val="18"/>
  </w:num>
  <w:num w:numId="21">
    <w:abstractNumId w:val="23"/>
  </w:num>
  <w:num w:numId="22">
    <w:abstractNumId w:val="20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B"/>
    <w:rsid w:val="00157295"/>
    <w:rsid w:val="00177677"/>
    <w:rsid w:val="002816A7"/>
    <w:rsid w:val="0049142B"/>
    <w:rsid w:val="00757352"/>
    <w:rsid w:val="00970FBE"/>
    <w:rsid w:val="00B8603B"/>
    <w:rsid w:val="00C0191B"/>
    <w:rsid w:val="00C57FB5"/>
    <w:rsid w:val="00F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2038"/>
  <w15:chartTrackingRefBased/>
  <w15:docId w15:val="{4D6E9D73-281B-40FB-9B80-36DD6899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8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8603B"/>
    <w:pPr>
      <w:ind w:left="720"/>
      <w:contextualSpacing/>
    </w:pPr>
  </w:style>
  <w:style w:type="paragraph" w:customStyle="1" w:styleId="Default">
    <w:name w:val="Default"/>
    <w:rsid w:val="00157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318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725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479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733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924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25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4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542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454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5003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666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031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792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410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0837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216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424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135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ARNES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 OŠ Hruševec</dc:creator>
  <cp:keywords/>
  <dc:description/>
  <cp:lastModifiedBy>Kuhinja OŠ Hruševec</cp:lastModifiedBy>
  <cp:revision>2</cp:revision>
  <dcterms:created xsi:type="dcterms:W3CDTF">2026-05-03T18:35:00Z</dcterms:created>
  <dcterms:modified xsi:type="dcterms:W3CDTF">2026-05-03T18:35:00Z</dcterms:modified>
</cp:coreProperties>
</file>